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FD8" w:rsidRPr="008F3CC8" w:rsidRDefault="00DF5FD8" w:rsidP="00DF5FD8">
      <w:pPr>
        <w:pStyle w:val="a3"/>
        <w:spacing w:before="120" w:beforeAutospacing="0" w:after="120" w:afterAutospacing="0" w:line="318" w:lineRule="atLeast"/>
        <w:jc w:val="center"/>
        <w:textAlignment w:val="baseline"/>
        <w:rPr>
          <w:rFonts w:asciiTheme="minorHAnsi" w:hAnsiTheme="minorHAnsi" w:cs="Arial"/>
          <w:b/>
          <w:sz w:val="32"/>
          <w:szCs w:val="18"/>
        </w:rPr>
      </w:pPr>
      <w:proofErr w:type="spellStart"/>
      <w:r w:rsidRPr="00DF5FD8">
        <w:rPr>
          <w:rFonts w:asciiTheme="minorHAnsi" w:hAnsiTheme="minorHAnsi" w:cs="Arial"/>
          <w:b/>
          <w:sz w:val="32"/>
          <w:szCs w:val="18"/>
        </w:rPr>
        <w:t>Cissus</w:t>
      </w:r>
      <w:proofErr w:type="spellEnd"/>
    </w:p>
    <w:p w:rsidR="005A2A87" w:rsidRPr="005C50F7" w:rsidRDefault="005A2A87" w:rsidP="005A2A87">
      <w:pPr>
        <w:pStyle w:val="a3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</w:rPr>
      </w:pPr>
      <w:proofErr w:type="spellStart"/>
      <w:r w:rsidRPr="005C50F7">
        <w:rPr>
          <w:rFonts w:asciiTheme="minorHAnsi" w:hAnsiTheme="minorHAnsi" w:cs="Arial"/>
          <w:b/>
        </w:rPr>
        <w:t>Cissus</w:t>
      </w:r>
      <w:proofErr w:type="spellEnd"/>
      <w:r w:rsidRPr="005C50F7">
        <w:rPr>
          <w:rFonts w:asciiTheme="minorHAnsi" w:hAnsiTheme="minorHAnsi" w:cs="Arial"/>
          <w:b/>
        </w:rPr>
        <w:t xml:space="preserve"> </w:t>
      </w:r>
      <w:proofErr w:type="spellStart"/>
      <w:r w:rsidRPr="005C50F7">
        <w:rPr>
          <w:rFonts w:asciiTheme="minorHAnsi" w:hAnsiTheme="minorHAnsi" w:cs="Arial"/>
          <w:b/>
        </w:rPr>
        <w:t>quadrangularis</w:t>
      </w:r>
      <w:proofErr w:type="spellEnd"/>
      <w:r w:rsidRPr="005C50F7">
        <w:rPr>
          <w:rFonts w:asciiTheme="minorHAnsi" w:hAnsiTheme="minorHAnsi" w:cs="Arial"/>
        </w:rPr>
        <w:t xml:space="preserve"> - растение, которое с древнейших времен используется в медицине. Оно произрастает в жаркой части Цейлона и Индии. В </w:t>
      </w:r>
      <w:proofErr w:type="spellStart"/>
      <w:r w:rsidRPr="005C50F7">
        <w:rPr>
          <w:rFonts w:asciiTheme="minorHAnsi" w:hAnsiTheme="minorHAnsi" w:cs="Arial"/>
        </w:rPr>
        <w:t>Аюрведических</w:t>
      </w:r>
      <w:proofErr w:type="spellEnd"/>
      <w:r w:rsidRPr="005C50F7">
        <w:rPr>
          <w:rFonts w:asciiTheme="minorHAnsi" w:hAnsiTheme="minorHAnsi" w:cs="Arial"/>
        </w:rPr>
        <w:t xml:space="preserve"> текстах говорится о том, что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</w:t>
      </w:r>
      <w:proofErr w:type="spellStart"/>
      <w:r w:rsidRPr="005C50F7">
        <w:rPr>
          <w:rFonts w:asciiTheme="minorHAnsi" w:hAnsiTheme="minorHAnsi" w:cs="Arial"/>
        </w:rPr>
        <w:t>quadrangularis</w:t>
      </w:r>
      <w:proofErr w:type="spellEnd"/>
      <w:r w:rsidRPr="005C50F7">
        <w:rPr>
          <w:rFonts w:asciiTheme="minorHAnsi" w:hAnsiTheme="minorHAnsi" w:cs="Arial"/>
        </w:rPr>
        <w:t xml:space="preserve"> оказывает </w:t>
      </w:r>
      <w:proofErr w:type="spellStart"/>
      <w:r w:rsidRPr="005C50F7">
        <w:rPr>
          <w:rFonts w:asciiTheme="minorHAnsi" w:hAnsiTheme="minorHAnsi" w:cs="Arial"/>
        </w:rPr>
        <w:t>общетонизирующее</w:t>
      </w:r>
      <w:proofErr w:type="spellEnd"/>
      <w:r w:rsidRPr="005C50F7">
        <w:rPr>
          <w:rFonts w:asciiTheme="minorHAnsi" w:hAnsiTheme="minorHAnsi" w:cs="Arial"/>
        </w:rPr>
        <w:t xml:space="preserve"> и болеутоляющее воздействие, с особыми способностями сращивания переломов костей.</w:t>
      </w:r>
    </w:p>
    <w:p w:rsidR="005A2A87" w:rsidRPr="005C50F7" w:rsidRDefault="005A2A87" w:rsidP="005A2A87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</w:rPr>
      </w:pPr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 xml:space="preserve">Современные исследования также показали, что </w:t>
      </w:r>
      <w:proofErr w:type="spellStart"/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>Cissus</w:t>
      </w:r>
      <w:proofErr w:type="spellEnd"/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>quadrangularis</w:t>
      </w:r>
      <w:proofErr w:type="spellEnd"/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 xml:space="preserve"> активно помогает заживлению костной ткани благодаря действию </w:t>
      </w:r>
      <w:proofErr w:type="spellStart"/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>антогониста</w:t>
      </w:r>
      <w:proofErr w:type="spellEnd"/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>глюкокортикоида</w:t>
      </w:r>
      <w:proofErr w:type="spellEnd"/>
      <w:r w:rsidRPr="005C50F7">
        <w:rPr>
          <w:rFonts w:asciiTheme="minorHAnsi" w:hAnsiTheme="minorHAnsi" w:cs="Arial"/>
        </w:rPr>
        <w:t xml:space="preserve">. Кроме того,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</w:t>
      </w:r>
      <w:proofErr w:type="spellStart"/>
      <w:r w:rsidRPr="005C50F7">
        <w:rPr>
          <w:rFonts w:asciiTheme="minorHAnsi" w:hAnsiTheme="minorHAnsi" w:cs="Arial"/>
        </w:rPr>
        <w:t>quadrangularis</w:t>
      </w:r>
      <w:proofErr w:type="spellEnd"/>
      <w:r w:rsidRPr="005C50F7">
        <w:rPr>
          <w:rFonts w:asciiTheme="minorHAnsi" w:hAnsiTheme="minorHAnsi" w:cs="Arial"/>
        </w:rPr>
        <w:t xml:space="preserve"> ускоряет процесс сращивания костей и приводит к значительно более быстрому увеличению силы растяжения костной ткани. Клинические испытания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показали, что его применение</w:t>
      </w:r>
      <w:r w:rsidRPr="005C50F7">
        <w:rPr>
          <w:rStyle w:val="apple-converted-space"/>
          <w:rFonts w:asciiTheme="minorHAnsi" w:hAnsiTheme="minorHAnsi" w:cs="Arial"/>
        </w:rPr>
        <w:t> </w:t>
      </w:r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>приводит к значительному уменьшению времени сращивания костей</w:t>
      </w:r>
      <w:r w:rsidRPr="005C50F7">
        <w:rPr>
          <w:rStyle w:val="apple-converted-space"/>
          <w:rFonts w:asciiTheme="minorHAnsi" w:hAnsiTheme="minorHAnsi" w:cs="Arial"/>
        </w:rPr>
        <w:t> </w:t>
      </w:r>
      <w:r w:rsidRPr="005C50F7">
        <w:rPr>
          <w:rFonts w:asciiTheme="minorHAnsi" w:hAnsiTheme="minorHAnsi" w:cs="Arial"/>
        </w:rPr>
        <w:t>(порядка 55-33 процента от обычного результата)! В ряде клинических опытов было также определено, что</w:t>
      </w:r>
      <w:r w:rsidRPr="005C50F7">
        <w:rPr>
          <w:rStyle w:val="apple-converted-space"/>
          <w:rFonts w:asciiTheme="minorHAnsi" w:hAnsiTheme="minorHAnsi" w:cs="Arial"/>
        </w:rPr>
        <w:t> </w:t>
      </w:r>
      <w:proofErr w:type="spellStart"/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>Cissus</w:t>
      </w:r>
      <w:proofErr w:type="spellEnd"/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>quadrangularis</w:t>
      </w:r>
      <w:proofErr w:type="spellEnd"/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 xml:space="preserve"> остановил ослабление костной ткани</w:t>
      </w:r>
      <w:r w:rsidRPr="005C50F7">
        <w:rPr>
          <w:rFonts w:asciiTheme="minorHAnsi" w:hAnsiTheme="minorHAnsi" w:cs="Arial"/>
        </w:rPr>
        <w:t>, вызванное действием кортизола, и стремительно начал процесс выздоровления!</w:t>
      </w:r>
    </w:p>
    <w:p w:rsidR="00DF5FD8" w:rsidRPr="005C50F7" w:rsidRDefault="005A2A87" w:rsidP="005A2A87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lang w:val="uk-UA"/>
        </w:rPr>
      </w:pPr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>В БОРЬБЕ С ОСТЕОПОРОЗОМ</w:t>
      </w:r>
      <w:proofErr w:type="gramStart"/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>…</w:t>
      </w:r>
      <w:r w:rsidRPr="005C50F7">
        <w:rPr>
          <w:rStyle w:val="apple-converted-space"/>
          <w:rFonts w:asciiTheme="minorHAnsi" w:hAnsiTheme="minorHAnsi" w:cs="Arial"/>
        </w:rPr>
        <w:t> </w:t>
      </w:r>
      <w:r w:rsidRPr="005C50F7">
        <w:rPr>
          <w:rFonts w:asciiTheme="minorHAnsi" w:hAnsiTheme="minorHAnsi" w:cs="Arial"/>
        </w:rPr>
        <w:br/>
        <w:t>Х</w:t>
      </w:r>
      <w:proofErr w:type="gramEnd"/>
      <w:r w:rsidRPr="005C50F7">
        <w:rPr>
          <w:rFonts w:asciiTheme="minorHAnsi" w:hAnsiTheme="minorHAnsi" w:cs="Arial"/>
        </w:rPr>
        <w:t xml:space="preserve">отя не проводилось никаких официальных исследований, доказывающих, что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увеличивает толщину костей при </w:t>
      </w:r>
      <w:proofErr w:type="spellStart"/>
      <w:r w:rsidRPr="005C50F7">
        <w:rPr>
          <w:rFonts w:asciiTheme="minorHAnsi" w:hAnsiTheme="minorHAnsi" w:cs="Arial"/>
        </w:rPr>
        <w:t>остеопорозе</w:t>
      </w:r>
      <w:proofErr w:type="spellEnd"/>
      <w:r w:rsidRPr="005C50F7">
        <w:rPr>
          <w:rFonts w:asciiTheme="minorHAnsi" w:hAnsiTheme="minorHAnsi" w:cs="Arial"/>
        </w:rPr>
        <w:t xml:space="preserve">, либо помогает предотвратить это заболевание, фактом остается то, что эта трава ускоряет выздоровление при переломах. Этот факт дает все основания предположить, что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</w:t>
      </w:r>
      <w:proofErr w:type="spellStart"/>
      <w:r w:rsidRPr="005C50F7">
        <w:rPr>
          <w:rFonts w:asciiTheme="minorHAnsi" w:hAnsiTheme="minorHAnsi" w:cs="Arial"/>
        </w:rPr>
        <w:t>quadrangularis</w:t>
      </w:r>
      <w:proofErr w:type="spellEnd"/>
      <w:r w:rsidRPr="005C50F7">
        <w:rPr>
          <w:rFonts w:asciiTheme="minorHAnsi" w:hAnsiTheme="minorHAnsi" w:cs="Arial"/>
        </w:rPr>
        <w:t xml:space="preserve"> увеличивает толщину костей при таком заболевании как </w:t>
      </w:r>
      <w:proofErr w:type="spellStart"/>
      <w:r w:rsidRPr="005C50F7">
        <w:rPr>
          <w:rFonts w:asciiTheme="minorHAnsi" w:hAnsiTheme="minorHAnsi" w:cs="Arial"/>
        </w:rPr>
        <w:t>остеопороз</w:t>
      </w:r>
      <w:proofErr w:type="spellEnd"/>
      <w:r w:rsidRPr="005C50F7">
        <w:rPr>
          <w:rFonts w:asciiTheme="minorHAnsi" w:hAnsiTheme="minorHAnsi" w:cs="Arial"/>
        </w:rPr>
        <w:t xml:space="preserve"> и активно помогает сращиванию костей при переломах, которые часто возникают по вине </w:t>
      </w:r>
      <w:proofErr w:type="spellStart"/>
      <w:r w:rsidRPr="005C50F7">
        <w:rPr>
          <w:rFonts w:asciiTheme="minorHAnsi" w:hAnsiTheme="minorHAnsi" w:cs="Arial"/>
        </w:rPr>
        <w:t>остеопороза</w:t>
      </w:r>
      <w:proofErr w:type="spellEnd"/>
      <w:r w:rsidRPr="005C50F7">
        <w:rPr>
          <w:rFonts w:asciiTheme="minorHAnsi" w:hAnsiTheme="minorHAnsi" w:cs="Arial"/>
        </w:rPr>
        <w:t xml:space="preserve">. Постоянная глюкокортикоидная терапия является фактором высокого риска для развития </w:t>
      </w:r>
      <w:proofErr w:type="spellStart"/>
      <w:r w:rsidRPr="005C50F7">
        <w:rPr>
          <w:rFonts w:asciiTheme="minorHAnsi" w:hAnsiTheme="minorHAnsi" w:cs="Arial"/>
        </w:rPr>
        <w:t>остеопороза</w:t>
      </w:r>
      <w:proofErr w:type="spellEnd"/>
      <w:r w:rsidRPr="005C50F7">
        <w:rPr>
          <w:rFonts w:asciiTheme="minorHAnsi" w:hAnsiTheme="minorHAnsi" w:cs="Arial"/>
        </w:rPr>
        <w:t xml:space="preserve">. </w:t>
      </w:r>
      <w:proofErr w:type="spellStart"/>
      <w:r w:rsidRPr="005C50F7">
        <w:rPr>
          <w:rFonts w:asciiTheme="minorHAnsi" w:hAnsiTheme="minorHAnsi" w:cs="Arial"/>
        </w:rPr>
        <w:t>Глюкокортикоиды</w:t>
      </w:r>
      <w:proofErr w:type="spellEnd"/>
      <w:r w:rsidRPr="005C50F7">
        <w:rPr>
          <w:rFonts w:asciiTheme="minorHAnsi" w:hAnsiTheme="minorHAnsi" w:cs="Arial"/>
        </w:rPr>
        <w:t xml:space="preserve">, предположительно, препятствуют действию остеобластов – клеток, которые отвечают за появление новых костных тканей. Лекарственный препарат </w:t>
      </w:r>
      <w:proofErr w:type="spellStart"/>
      <w:r w:rsidRPr="005C50F7">
        <w:rPr>
          <w:rFonts w:asciiTheme="minorHAnsi" w:hAnsiTheme="minorHAnsi" w:cs="Arial"/>
        </w:rPr>
        <w:t>мефипристон</w:t>
      </w:r>
      <w:proofErr w:type="spellEnd"/>
      <w:r w:rsidRPr="005C50F7">
        <w:rPr>
          <w:rFonts w:asciiTheme="minorHAnsi" w:hAnsiTheme="minorHAnsi" w:cs="Arial"/>
        </w:rPr>
        <w:t xml:space="preserve"> (RU-486), как глюкокортикоидный, так и </w:t>
      </w:r>
      <w:proofErr w:type="spellStart"/>
      <w:r w:rsidRPr="005C50F7">
        <w:rPr>
          <w:rFonts w:asciiTheme="minorHAnsi" w:hAnsiTheme="minorHAnsi" w:cs="Arial"/>
        </w:rPr>
        <w:t>прогестеронный</w:t>
      </w:r>
      <w:proofErr w:type="spellEnd"/>
      <w:r w:rsidRPr="005C50F7">
        <w:rPr>
          <w:rFonts w:asciiTheme="minorHAnsi" w:hAnsiTheme="minorHAnsi" w:cs="Arial"/>
        </w:rPr>
        <w:t xml:space="preserve"> антагонист, успешно используется для лечения </w:t>
      </w:r>
      <w:proofErr w:type="spellStart"/>
      <w:r w:rsidRPr="005C50F7">
        <w:rPr>
          <w:rFonts w:asciiTheme="minorHAnsi" w:hAnsiTheme="minorHAnsi" w:cs="Arial"/>
        </w:rPr>
        <w:t>остеопороза</w:t>
      </w:r>
      <w:proofErr w:type="spellEnd"/>
      <w:r w:rsidRPr="005C50F7">
        <w:rPr>
          <w:rFonts w:asciiTheme="minorHAnsi" w:hAnsiTheme="minorHAnsi" w:cs="Arial"/>
        </w:rPr>
        <w:t xml:space="preserve">, но побочные эффекты, такие как </w:t>
      </w:r>
      <w:proofErr w:type="spellStart"/>
      <w:r w:rsidRPr="005C50F7">
        <w:rPr>
          <w:rFonts w:asciiTheme="minorHAnsi" w:hAnsiTheme="minorHAnsi" w:cs="Arial"/>
        </w:rPr>
        <w:t>эндометриальная</w:t>
      </w:r>
      <w:proofErr w:type="spellEnd"/>
      <w:r w:rsidRPr="005C50F7">
        <w:rPr>
          <w:rFonts w:asciiTheme="minorHAnsi" w:hAnsiTheme="minorHAnsi" w:cs="Arial"/>
        </w:rPr>
        <w:t xml:space="preserve"> гиперплазия, являются довольно серьезной причиной для прекращения его общепринятого использования при лечении </w:t>
      </w:r>
      <w:proofErr w:type="spellStart"/>
      <w:r w:rsidRPr="005C50F7">
        <w:rPr>
          <w:rFonts w:asciiTheme="minorHAnsi" w:hAnsiTheme="minorHAnsi" w:cs="Arial"/>
        </w:rPr>
        <w:t>остеопороза</w:t>
      </w:r>
      <w:proofErr w:type="spellEnd"/>
      <w:r w:rsidRPr="005C50F7">
        <w:rPr>
          <w:rFonts w:asciiTheme="minorHAnsi" w:hAnsiTheme="minorHAnsi" w:cs="Arial"/>
        </w:rPr>
        <w:t xml:space="preserve">.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как оказалось </w:t>
      </w:r>
      <w:proofErr w:type="gramStart"/>
      <w:r w:rsidRPr="005C50F7">
        <w:rPr>
          <w:rFonts w:asciiTheme="minorHAnsi" w:hAnsiTheme="minorHAnsi" w:cs="Arial"/>
        </w:rPr>
        <w:t>лишен</w:t>
      </w:r>
      <w:proofErr w:type="gramEnd"/>
      <w:r w:rsidRPr="005C50F7">
        <w:rPr>
          <w:rFonts w:asciiTheme="minorHAnsi" w:hAnsiTheme="minorHAnsi" w:cs="Arial"/>
        </w:rPr>
        <w:t xml:space="preserve"> таких побочных эффектов и может оказаться важной составляющей при лечении </w:t>
      </w:r>
      <w:proofErr w:type="spellStart"/>
      <w:r w:rsidRPr="005C50F7">
        <w:rPr>
          <w:rFonts w:asciiTheme="minorHAnsi" w:hAnsiTheme="minorHAnsi" w:cs="Arial"/>
        </w:rPr>
        <w:t>остеопороза</w:t>
      </w:r>
      <w:proofErr w:type="spellEnd"/>
      <w:r w:rsidRPr="005C50F7">
        <w:rPr>
          <w:rFonts w:asciiTheme="minorHAnsi" w:hAnsiTheme="minorHAnsi" w:cs="Arial"/>
        </w:rPr>
        <w:t>. CISSUS</w:t>
      </w:r>
      <w:proofErr w:type="gramStart"/>
      <w:r w:rsidRPr="005C50F7">
        <w:rPr>
          <w:rFonts w:asciiTheme="minorHAnsi" w:hAnsiTheme="minorHAnsi" w:cs="Arial"/>
        </w:rPr>
        <w:t xml:space="preserve"> И</w:t>
      </w:r>
      <w:proofErr w:type="gramEnd"/>
      <w:r w:rsidRPr="005C50F7">
        <w:rPr>
          <w:rFonts w:asciiTheme="minorHAnsi" w:hAnsiTheme="minorHAnsi" w:cs="Arial"/>
        </w:rPr>
        <w:t xml:space="preserve"> KOРТИЗОЛ… В то время, как увеличение скорости лечения имеет важное значение для людей, страдающих от хронических заболеваний, таких как </w:t>
      </w:r>
      <w:proofErr w:type="spellStart"/>
      <w:r w:rsidRPr="005C50F7">
        <w:rPr>
          <w:rFonts w:asciiTheme="minorHAnsi" w:hAnsiTheme="minorHAnsi" w:cs="Arial"/>
        </w:rPr>
        <w:t>остеопороз</w:t>
      </w:r>
      <w:proofErr w:type="spellEnd"/>
      <w:r w:rsidRPr="005C50F7">
        <w:rPr>
          <w:rFonts w:asciiTheme="minorHAnsi" w:hAnsiTheme="minorHAnsi" w:cs="Arial"/>
        </w:rPr>
        <w:t xml:space="preserve">, </w:t>
      </w:r>
      <w:proofErr w:type="spellStart"/>
      <w:r w:rsidRPr="005C50F7">
        <w:rPr>
          <w:rFonts w:asciiTheme="minorHAnsi" w:hAnsiTheme="minorHAnsi" w:cs="Arial"/>
        </w:rPr>
        <w:t>антиглюкокортикоидные</w:t>
      </w:r>
      <w:proofErr w:type="spellEnd"/>
      <w:r w:rsidRPr="005C50F7">
        <w:rPr>
          <w:rFonts w:asciiTheme="minorHAnsi" w:hAnsiTheme="minorHAnsi" w:cs="Arial"/>
        </w:rPr>
        <w:t xml:space="preserve"> свойства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будут намного более интересными для культуристов и </w:t>
      </w:r>
      <w:proofErr w:type="spellStart"/>
      <w:r w:rsidRPr="005C50F7">
        <w:rPr>
          <w:rFonts w:asciiTheme="minorHAnsi" w:hAnsiTheme="minorHAnsi" w:cs="Arial"/>
        </w:rPr>
        <w:t>спортменов</w:t>
      </w:r>
      <w:proofErr w:type="spellEnd"/>
      <w:r w:rsidRPr="005C50F7">
        <w:rPr>
          <w:rFonts w:asciiTheme="minorHAnsi" w:hAnsiTheme="minorHAnsi" w:cs="Arial"/>
        </w:rPr>
        <w:t xml:space="preserve">, у которых </w:t>
      </w:r>
      <w:proofErr w:type="spellStart"/>
      <w:r w:rsidRPr="005C50F7">
        <w:rPr>
          <w:rFonts w:asciiTheme="minorHAnsi" w:hAnsiTheme="minorHAnsi" w:cs="Arial"/>
        </w:rPr>
        <w:t>эндрогенные</w:t>
      </w:r>
      <w:proofErr w:type="spellEnd"/>
      <w:r w:rsidRPr="005C50F7">
        <w:rPr>
          <w:rFonts w:asciiTheme="minorHAnsi" w:hAnsiTheme="minorHAnsi" w:cs="Arial"/>
        </w:rPr>
        <w:t xml:space="preserve"> </w:t>
      </w:r>
      <w:proofErr w:type="spellStart"/>
      <w:r w:rsidRPr="005C50F7">
        <w:rPr>
          <w:rFonts w:asciiTheme="minorHAnsi" w:hAnsiTheme="minorHAnsi" w:cs="Arial"/>
        </w:rPr>
        <w:t>глюкокортикоиды</w:t>
      </w:r>
      <w:proofErr w:type="spellEnd"/>
      <w:r w:rsidRPr="005C50F7">
        <w:rPr>
          <w:rFonts w:asciiTheme="minorHAnsi" w:hAnsiTheme="minorHAnsi" w:cs="Arial"/>
        </w:rPr>
        <w:t xml:space="preserve">, в частности </w:t>
      </w:r>
      <w:proofErr w:type="spellStart"/>
      <w:r w:rsidRPr="005C50F7">
        <w:rPr>
          <w:rFonts w:asciiTheme="minorHAnsi" w:hAnsiTheme="minorHAnsi" w:cs="Arial"/>
        </w:rPr>
        <w:t>эндрогенный</w:t>
      </w:r>
      <w:proofErr w:type="spellEnd"/>
      <w:r w:rsidRPr="005C50F7">
        <w:rPr>
          <w:rFonts w:asciiTheme="minorHAnsi" w:hAnsiTheme="minorHAnsi" w:cs="Arial"/>
        </w:rPr>
        <w:t xml:space="preserve"> </w:t>
      </w:r>
      <w:proofErr w:type="spellStart"/>
      <w:r w:rsidRPr="005C50F7">
        <w:rPr>
          <w:rFonts w:asciiTheme="minorHAnsi" w:hAnsiTheme="minorHAnsi" w:cs="Arial"/>
        </w:rPr>
        <w:t>гoромон</w:t>
      </w:r>
      <w:proofErr w:type="spellEnd"/>
      <w:r w:rsidRPr="005C50F7">
        <w:rPr>
          <w:rFonts w:asciiTheme="minorHAnsi" w:hAnsiTheme="minorHAnsi" w:cs="Arial"/>
        </w:rPr>
        <w:t xml:space="preserve"> кортизол, находящийся в теле человека, способствуют катаболизму костей, тем самым разрушая ткани скелета. Научные исследования показывают, каким образом </w:t>
      </w:r>
      <w:proofErr w:type="spellStart"/>
      <w:r w:rsidRPr="005C50F7">
        <w:rPr>
          <w:rFonts w:asciiTheme="minorHAnsi" w:hAnsiTheme="minorHAnsi" w:cs="Arial"/>
        </w:rPr>
        <w:t>глюкокортикоиды</w:t>
      </w:r>
      <w:proofErr w:type="spellEnd"/>
      <w:r w:rsidRPr="005C50F7">
        <w:rPr>
          <w:rFonts w:asciiTheme="minorHAnsi" w:hAnsiTheme="minorHAnsi" w:cs="Arial"/>
        </w:rPr>
        <w:t xml:space="preserve"> (включая кортизол) вызывают разрушение мышц: они активизируют так называемый </w:t>
      </w:r>
      <w:proofErr w:type="spellStart"/>
      <w:r w:rsidRPr="005C50F7">
        <w:rPr>
          <w:rFonts w:asciiTheme="minorHAnsi" w:hAnsiTheme="minorHAnsi" w:cs="Arial"/>
        </w:rPr>
        <w:t>ubiquitin-proteasome</w:t>
      </w:r>
      <w:proofErr w:type="spellEnd"/>
      <w:r w:rsidRPr="005C50F7">
        <w:rPr>
          <w:rFonts w:asciiTheme="minorHAnsi" w:hAnsiTheme="minorHAnsi" w:cs="Arial"/>
        </w:rPr>
        <w:t xml:space="preserve"> (процесс расщепления белка). Этот процесс разрушения тканей важен для удаления поврежденных и нефункционирующих белков. Однако, когда он сверхактивен - в периоды повышенного уровня кортизола, например, болезненное состояние, стресс, </w:t>
      </w:r>
      <w:proofErr w:type="spellStart"/>
      <w:r w:rsidRPr="005C50F7">
        <w:rPr>
          <w:rFonts w:asciiTheme="minorHAnsi" w:hAnsiTheme="minorHAnsi" w:cs="Arial"/>
        </w:rPr>
        <w:t>перетренированность</w:t>
      </w:r>
      <w:proofErr w:type="spellEnd"/>
      <w:r w:rsidRPr="005C50F7">
        <w:rPr>
          <w:rFonts w:asciiTheme="minorHAnsi" w:hAnsiTheme="minorHAnsi" w:cs="Arial"/>
        </w:rPr>
        <w:t xml:space="preserve"> и т.п. также разрушается чрезмерное количество хороших тканей.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же, </w:t>
      </w:r>
      <w:proofErr w:type="gramStart"/>
      <w:r w:rsidRPr="005C50F7">
        <w:rPr>
          <w:rFonts w:asciiTheme="minorHAnsi" w:hAnsiTheme="minorHAnsi" w:cs="Arial"/>
        </w:rPr>
        <w:t xml:space="preserve">обладая </w:t>
      </w:r>
      <w:proofErr w:type="spellStart"/>
      <w:r w:rsidRPr="005C50F7">
        <w:rPr>
          <w:rFonts w:asciiTheme="minorHAnsi" w:hAnsiTheme="minorHAnsi" w:cs="Arial"/>
        </w:rPr>
        <w:t>антиглюкокортикоидный</w:t>
      </w:r>
      <w:proofErr w:type="spellEnd"/>
      <w:r w:rsidRPr="005C50F7">
        <w:rPr>
          <w:rFonts w:asciiTheme="minorHAnsi" w:hAnsiTheme="minorHAnsi" w:cs="Arial"/>
        </w:rPr>
        <w:t xml:space="preserve"> эффектом помогает</w:t>
      </w:r>
      <w:proofErr w:type="gramEnd"/>
      <w:r w:rsidRPr="005C50F7">
        <w:rPr>
          <w:rFonts w:asciiTheme="minorHAnsi" w:hAnsiTheme="minorHAnsi" w:cs="Arial"/>
        </w:rPr>
        <w:t xml:space="preserve"> сохранить мышечные ткани в периоды физического и эмоционального стресса. CISSUS</w:t>
      </w:r>
      <w:proofErr w:type="gramStart"/>
      <w:r w:rsidRPr="005C50F7">
        <w:rPr>
          <w:rFonts w:asciiTheme="minorHAnsi" w:hAnsiTheme="minorHAnsi" w:cs="Arial"/>
        </w:rPr>
        <w:t xml:space="preserve"> И</w:t>
      </w:r>
      <w:proofErr w:type="gramEnd"/>
      <w:r w:rsidRPr="005C50F7">
        <w:rPr>
          <w:rFonts w:asciiTheme="minorHAnsi" w:hAnsiTheme="minorHAnsi" w:cs="Arial"/>
        </w:rPr>
        <w:t xml:space="preserve"> СОЕДИНИТЕЛЬНЫЕ ТКАНИ…</w:t>
      </w:r>
      <w:r w:rsidRPr="005C50F7">
        <w:rPr>
          <w:rFonts w:asciiTheme="minorHAnsi" w:hAnsiTheme="minorHAnsi" w:cs="Arial"/>
        </w:rPr>
        <w:br/>
      </w:r>
      <w:r w:rsidRPr="005C50F7">
        <w:rPr>
          <w:rFonts w:asciiTheme="minorHAnsi" w:hAnsiTheme="minorHAnsi" w:cs="Arial"/>
        </w:rPr>
        <w:lastRenderedPageBreak/>
        <w:br/>
        <w:t xml:space="preserve">Хотя основная масса исследований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сосредоточена на лечении костей, существуют исследования доказывающие, что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может увеличивать скорость выздоровления любых соединительных тканей, включая сухожилия и хрящи. Таким </w:t>
      </w:r>
      <w:proofErr w:type="gramStart"/>
      <w:r w:rsidRPr="005C50F7">
        <w:rPr>
          <w:rFonts w:asciiTheme="minorHAnsi" w:hAnsiTheme="minorHAnsi" w:cs="Arial"/>
        </w:rPr>
        <w:t>образом</w:t>
      </w:r>
      <w:proofErr w:type="gramEnd"/>
      <w:r w:rsidRPr="005C50F7">
        <w:rPr>
          <w:rFonts w:asciiTheme="minorHAnsi" w:hAnsiTheme="minorHAnsi" w:cs="Arial"/>
        </w:rPr>
        <w:t xml:space="preserve"> он оказался еще более полезным для культуристов и спортсменов. Все люди, у которых были проблемы со связками и сухожилиями и принимавшие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>, говорят о быстром выздоровлении при</w:t>
      </w:r>
      <w:r w:rsidR="00DF5FD8" w:rsidRPr="005C50F7">
        <w:rPr>
          <w:rFonts w:asciiTheme="minorHAnsi" w:hAnsiTheme="minorHAnsi" w:cs="Arial"/>
          <w:lang w:val="uk-UA"/>
        </w:rPr>
        <w:t> </w:t>
      </w:r>
      <w:r w:rsidRPr="005C50F7">
        <w:rPr>
          <w:rFonts w:asciiTheme="minorHAnsi" w:hAnsiTheme="minorHAnsi" w:cs="Arial"/>
        </w:rPr>
        <w:t>заболевании</w:t>
      </w:r>
      <w:r w:rsidR="00DF5FD8" w:rsidRPr="005C50F7">
        <w:rPr>
          <w:rFonts w:asciiTheme="minorHAnsi" w:hAnsiTheme="minorHAnsi" w:cs="Arial"/>
          <w:lang w:val="uk-UA"/>
        </w:rPr>
        <w:t> </w:t>
      </w:r>
      <w:r w:rsidRPr="005C50F7">
        <w:rPr>
          <w:rFonts w:asciiTheme="minorHAnsi" w:hAnsiTheme="minorHAnsi" w:cs="Arial"/>
        </w:rPr>
        <w:t>сухожилья.</w:t>
      </w:r>
      <w:r w:rsidRPr="005C50F7">
        <w:rPr>
          <w:rFonts w:asciiTheme="minorHAnsi" w:hAnsiTheme="minorHAnsi" w:cs="Arial"/>
        </w:rPr>
        <w:br/>
      </w:r>
      <w:r w:rsidRPr="005C50F7">
        <w:rPr>
          <w:rFonts w:asciiTheme="minorHAnsi" w:hAnsiTheme="minorHAnsi" w:cs="Arial"/>
        </w:rPr>
        <w:br/>
      </w:r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>ДЕЙСТВИЕ НА ЗДОРОВЬЕ</w:t>
      </w:r>
      <w:r w:rsidRPr="005C50F7">
        <w:rPr>
          <w:rFonts w:asciiTheme="minorHAnsi" w:hAnsiTheme="minorHAnsi" w:cs="Arial"/>
        </w:rPr>
        <w:br/>
        <w:t xml:space="preserve">Растение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</w:t>
      </w:r>
      <w:proofErr w:type="spellStart"/>
      <w:r w:rsidRPr="005C50F7">
        <w:rPr>
          <w:rFonts w:asciiTheme="minorHAnsi" w:hAnsiTheme="minorHAnsi" w:cs="Arial"/>
        </w:rPr>
        <w:t>quadrangularis</w:t>
      </w:r>
      <w:proofErr w:type="spellEnd"/>
      <w:r w:rsidRPr="005C50F7">
        <w:rPr>
          <w:rFonts w:asciiTheme="minorHAnsi" w:hAnsiTheme="minorHAnsi" w:cs="Arial"/>
        </w:rPr>
        <w:t xml:space="preserve"> богато витаминами и </w:t>
      </w:r>
      <w:proofErr w:type="gramStart"/>
      <w:r w:rsidRPr="005C50F7">
        <w:rPr>
          <w:rFonts w:asciiTheme="minorHAnsi" w:hAnsiTheme="minorHAnsi" w:cs="Arial"/>
        </w:rPr>
        <w:t>антиоксидантами</w:t>
      </w:r>
      <w:proofErr w:type="gramEnd"/>
      <w:r w:rsidRPr="005C50F7">
        <w:rPr>
          <w:rFonts w:asciiTheme="minorHAnsi" w:hAnsiTheme="minorHAnsi" w:cs="Arial"/>
        </w:rPr>
        <w:t xml:space="preserve"> такими как витамин C и каротин. В свежеприготовленной массе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</w:t>
      </w:r>
      <w:proofErr w:type="spellStart"/>
      <w:r w:rsidRPr="005C50F7">
        <w:rPr>
          <w:rFonts w:asciiTheme="minorHAnsi" w:hAnsiTheme="minorHAnsi" w:cs="Arial"/>
        </w:rPr>
        <w:t>quadrangularis</w:t>
      </w:r>
      <w:proofErr w:type="spellEnd"/>
      <w:r w:rsidRPr="005C50F7">
        <w:rPr>
          <w:rFonts w:asciiTheme="minorHAnsi" w:hAnsiTheme="minorHAnsi" w:cs="Arial"/>
        </w:rPr>
        <w:t xml:space="preserve"> содержится аскорбиновой кислоты 479мг на 100гр и </w:t>
      </w:r>
      <w:proofErr w:type="spellStart"/>
      <w:proofErr w:type="gramStart"/>
      <w:r w:rsidRPr="005C50F7">
        <w:rPr>
          <w:rFonts w:asciiTheme="minorHAnsi" w:hAnsiTheme="minorHAnsi" w:cs="Arial"/>
        </w:rPr>
        <w:t>бета-каротина</w:t>
      </w:r>
      <w:proofErr w:type="spellEnd"/>
      <w:proofErr w:type="gramEnd"/>
      <w:r w:rsidRPr="005C50F7">
        <w:rPr>
          <w:rFonts w:asciiTheme="minorHAnsi" w:hAnsiTheme="minorHAnsi" w:cs="Arial"/>
        </w:rPr>
        <w:t xml:space="preserve"> 267 единиц на 100гр. Благодаря этому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</w:t>
      </w:r>
      <w:proofErr w:type="spellStart"/>
      <w:r w:rsidRPr="005C50F7">
        <w:rPr>
          <w:rFonts w:asciiTheme="minorHAnsi" w:hAnsiTheme="minorHAnsi" w:cs="Arial"/>
        </w:rPr>
        <w:t>quadrangularis</w:t>
      </w:r>
      <w:proofErr w:type="spellEnd"/>
      <w:r w:rsidRPr="005C50F7">
        <w:rPr>
          <w:rFonts w:asciiTheme="minorHAnsi" w:hAnsiTheme="minorHAnsi" w:cs="Arial"/>
        </w:rPr>
        <w:t xml:space="preserve"> будет полезен при простудных заболеваниях, при активных занятиях спортом, замедлит старение организма и защитит от различных поражений </w:t>
      </w:r>
      <w:proofErr w:type="spellStart"/>
      <w:proofErr w:type="gramStart"/>
      <w:r w:rsidRPr="005C50F7">
        <w:rPr>
          <w:rFonts w:asciiTheme="minorHAnsi" w:hAnsiTheme="minorHAnsi" w:cs="Arial"/>
        </w:rPr>
        <w:t>сердечно-сосудистую</w:t>
      </w:r>
      <w:proofErr w:type="spellEnd"/>
      <w:proofErr w:type="gramEnd"/>
      <w:r w:rsidRPr="005C50F7">
        <w:rPr>
          <w:rFonts w:asciiTheme="minorHAnsi" w:hAnsiTheme="minorHAnsi" w:cs="Arial"/>
        </w:rPr>
        <w:t xml:space="preserve"> систему.</w:t>
      </w:r>
      <w:r w:rsidRPr="005C50F7">
        <w:rPr>
          <w:rStyle w:val="apple-converted-space"/>
          <w:rFonts w:asciiTheme="minorHAnsi" w:hAnsiTheme="minorHAnsi" w:cs="Arial"/>
        </w:rPr>
        <w:t> </w:t>
      </w:r>
      <w:r w:rsidRPr="005C50F7">
        <w:rPr>
          <w:rFonts w:asciiTheme="minorHAnsi" w:hAnsiTheme="minorHAnsi" w:cs="Arial"/>
        </w:rPr>
        <w:br/>
      </w:r>
      <w:r w:rsidRPr="005C50F7">
        <w:rPr>
          <w:rFonts w:asciiTheme="minorHAnsi" w:hAnsiTheme="minorHAnsi" w:cs="Arial"/>
        </w:rPr>
        <w:br/>
      </w:r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>ДОЗИРОВКА</w:t>
      </w:r>
      <w:r w:rsidRPr="005C50F7">
        <w:rPr>
          <w:rFonts w:asciiTheme="minorHAnsi" w:hAnsiTheme="minorHAnsi" w:cs="Arial"/>
        </w:rPr>
        <w:br/>
        <w:t xml:space="preserve">Типичная рекомендуемая дневная доза экстракта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составляет 500 – 1000мг в зависимости от концентрации экстракта и от проявления различных симптомов заболеваемости. </w:t>
      </w:r>
      <w:proofErr w:type="spellStart"/>
      <w:r w:rsidRPr="005C50F7">
        <w:rPr>
          <w:rFonts w:asciiTheme="minorHAnsi" w:hAnsiTheme="minorHAnsi" w:cs="Arial"/>
        </w:rPr>
        <w:t>Аюрведическая</w:t>
      </w:r>
      <w:proofErr w:type="spellEnd"/>
      <w:r w:rsidRPr="005C50F7">
        <w:rPr>
          <w:rFonts w:asciiTheme="minorHAnsi" w:hAnsiTheme="minorHAnsi" w:cs="Arial"/>
        </w:rPr>
        <w:t xml:space="preserve"> медицина рекомендует принимать от 3 до 6 грамм порошка из высушенного растения для ускорения сращивания переломов.</w:t>
      </w:r>
      <w:r w:rsidRPr="005C50F7">
        <w:rPr>
          <w:rFonts w:asciiTheme="minorHAnsi" w:hAnsiTheme="minorHAnsi" w:cs="Arial"/>
        </w:rPr>
        <w:br/>
        <w:t xml:space="preserve">Безопасные опыты на крысах показали, что у препарата нет никаких токсических эффектов даже при дозировке 2000мг/кг веса человека. Таким образом,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является не только эффективным, но и также довольно безопасным средством, как в форме сухого порошка, так и в экстрактах.</w:t>
      </w:r>
      <w:r w:rsidRPr="005C50F7">
        <w:rPr>
          <w:rFonts w:asciiTheme="minorHAnsi" w:hAnsiTheme="minorHAnsi" w:cs="Arial"/>
        </w:rPr>
        <w:br/>
      </w:r>
      <w:r w:rsidRPr="005C50F7">
        <w:rPr>
          <w:rFonts w:asciiTheme="minorHAnsi" w:hAnsiTheme="minorHAnsi" w:cs="Arial"/>
        </w:rPr>
        <w:br/>
      </w:r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>ОБЕЗБОЛИВАЮЩЕЕ ДЕЙСТВИЕ</w:t>
      </w:r>
      <w:r w:rsidRPr="005C50F7">
        <w:rPr>
          <w:rFonts w:asciiTheme="minorHAnsi" w:hAnsiTheme="minorHAnsi" w:cs="Arial"/>
        </w:rPr>
        <w:br/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также обладает </w:t>
      </w:r>
      <w:proofErr w:type="spellStart"/>
      <w:r w:rsidRPr="005C50F7">
        <w:rPr>
          <w:rFonts w:asciiTheme="minorHAnsi" w:hAnsiTheme="minorHAnsi" w:cs="Arial"/>
        </w:rPr>
        <w:t>анальгетическими</w:t>
      </w:r>
      <w:proofErr w:type="spellEnd"/>
      <w:r w:rsidRPr="005C50F7">
        <w:rPr>
          <w:rFonts w:asciiTheme="minorHAnsi" w:hAnsiTheme="minorHAnsi" w:cs="Arial"/>
        </w:rPr>
        <w:t xml:space="preserve"> свойствами. В долевом соотношении содержания в мг к общей массе всего вещества в мг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сравним с аспирином или противовоспалительными лекарствами, такими как ибупрофен.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</w:t>
      </w:r>
      <w:proofErr w:type="spellStart"/>
      <w:r w:rsidRPr="005C50F7">
        <w:rPr>
          <w:rFonts w:asciiTheme="minorHAnsi" w:hAnsiTheme="minorHAnsi" w:cs="Arial"/>
        </w:rPr>
        <w:t>quadrangularis</w:t>
      </w:r>
      <w:proofErr w:type="spellEnd"/>
      <w:r w:rsidRPr="005C50F7">
        <w:rPr>
          <w:rFonts w:asciiTheme="minorHAnsi" w:hAnsiTheme="minorHAnsi" w:cs="Arial"/>
        </w:rPr>
        <w:t xml:space="preserve"> содержит один из компонентов </w:t>
      </w:r>
      <w:proofErr w:type="spellStart"/>
      <w:r w:rsidRPr="005C50F7">
        <w:rPr>
          <w:rFonts w:asciiTheme="minorHAnsi" w:hAnsiTheme="minorHAnsi" w:cs="Arial"/>
        </w:rPr>
        <w:t>Аюрведического</w:t>
      </w:r>
      <w:proofErr w:type="spellEnd"/>
      <w:r w:rsidRPr="005C50F7">
        <w:rPr>
          <w:rFonts w:asciiTheme="minorHAnsi" w:hAnsiTheme="minorHAnsi" w:cs="Arial"/>
        </w:rPr>
        <w:t xml:space="preserve"> лекарства «</w:t>
      </w:r>
      <w:proofErr w:type="spellStart"/>
      <w:r w:rsidRPr="005C50F7">
        <w:rPr>
          <w:rFonts w:asciiTheme="minorHAnsi" w:hAnsiTheme="minorHAnsi" w:cs="Arial"/>
        </w:rPr>
        <w:t>Laksha</w:t>
      </w:r>
      <w:proofErr w:type="spellEnd"/>
      <w:r w:rsidRPr="005C50F7">
        <w:rPr>
          <w:rFonts w:asciiTheme="minorHAnsi" w:hAnsiTheme="minorHAnsi" w:cs="Arial"/>
        </w:rPr>
        <w:t xml:space="preserve"> </w:t>
      </w:r>
      <w:proofErr w:type="spellStart"/>
      <w:r w:rsidRPr="005C50F7">
        <w:rPr>
          <w:rFonts w:asciiTheme="minorHAnsi" w:hAnsiTheme="minorHAnsi" w:cs="Arial"/>
        </w:rPr>
        <w:t>Gogglu</w:t>
      </w:r>
      <w:proofErr w:type="spellEnd"/>
      <w:r w:rsidRPr="005C50F7">
        <w:rPr>
          <w:rFonts w:asciiTheme="minorHAnsi" w:hAnsiTheme="minorHAnsi" w:cs="Arial"/>
        </w:rPr>
        <w:t xml:space="preserve">», который, как было доказано, является высокоэффективным средством для снятия боли, уменьшения опухолей и способствует процессу </w:t>
      </w:r>
      <w:proofErr w:type="gramStart"/>
      <w:r w:rsidRPr="005C50F7">
        <w:rPr>
          <w:rFonts w:asciiTheme="minorHAnsi" w:hAnsiTheme="minorHAnsi" w:cs="Arial"/>
        </w:rPr>
        <w:t>сращивания</w:t>
      </w:r>
      <w:proofErr w:type="gramEnd"/>
      <w:r w:rsidRPr="005C50F7">
        <w:rPr>
          <w:rFonts w:asciiTheme="minorHAnsi" w:hAnsiTheme="minorHAnsi" w:cs="Arial"/>
        </w:rPr>
        <w:t xml:space="preserve"> как самих переломов, так и сопутствующих им нарушениям, которые возникают при переломах. Механизм, при помощи которого </w:t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проявляет </w:t>
      </w:r>
      <w:proofErr w:type="spellStart"/>
      <w:r w:rsidRPr="005C50F7">
        <w:rPr>
          <w:rFonts w:asciiTheme="minorHAnsi" w:hAnsiTheme="minorHAnsi" w:cs="Arial"/>
        </w:rPr>
        <w:t>анальгетические</w:t>
      </w:r>
      <w:proofErr w:type="spellEnd"/>
      <w:r w:rsidRPr="005C50F7">
        <w:rPr>
          <w:rFonts w:asciiTheme="minorHAnsi" w:hAnsiTheme="minorHAnsi" w:cs="Arial"/>
        </w:rPr>
        <w:t xml:space="preserve"> и противовоспалительные свойства, пока точно не определен. Он может действовать как центрально, так и локально предотвращая превращение </w:t>
      </w:r>
      <w:proofErr w:type="spellStart"/>
      <w:r w:rsidRPr="005C50F7">
        <w:rPr>
          <w:rFonts w:asciiTheme="minorHAnsi" w:hAnsiTheme="minorHAnsi" w:cs="Arial"/>
        </w:rPr>
        <w:t>арахидоновой</w:t>
      </w:r>
      <w:proofErr w:type="spellEnd"/>
      <w:r w:rsidRPr="005C50F7">
        <w:rPr>
          <w:rFonts w:asciiTheme="minorHAnsi" w:hAnsiTheme="minorHAnsi" w:cs="Arial"/>
        </w:rPr>
        <w:t xml:space="preserve"> кислоты в воспалительный простагландин.</w:t>
      </w:r>
      <w:r w:rsidRPr="005C50F7">
        <w:rPr>
          <w:rFonts w:asciiTheme="minorHAnsi" w:hAnsiTheme="minorHAnsi" w:cs="Arial"/>
        </w:rPr>
        <w:br/>
      </w:r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>Состав на 1 капсулу:</w:t>
      </w:r>
      <w:r w:rsidRPr="005C50F7">
        <w:rPr>
          <w:rFonts w:asciiTheme="minorHAnsi" w:hAnsiTheme="minorHAnsi" w:cs="Arial"/>
        </w:rPr>
        <w:br/>
      </w: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</w:t>
      </w:r>
      <w:proofErr w:type="spellStart"/>
      <w:r w:rsidRPr="005C50F7">
        <w:rPr>
          <w:rFonts w:asciiTheme="minorHAnsi" w:hAnsiTheme="minorHAnsi" w:cs="Arial"/>
        </w:rPr>
        <w:t>Quadrangularis</w:t>
      </w:r>
      <w:proofErr w:type="spellEnd"/>
      <w:r w:rsidRPr="005C50F7">
        <w:rPr>
          <w:rFonts w:asciiTheme="minorHAnsi" w:hAnsiTheme="minorHAnsi" w:cs="Arial"/>
        </w:rPr>
        <w:t xml:space="preserve"> – 600мг</w:t>
      </w:r>
    </w:p>
    <w:p w:rsidR="00DF5FD8" w:rsidRPr="005C50F7" w:rsidRDefault="005A2A87" w:rsidP="005A2A87">
      <w:pPr>
        <w:pStyle w:val="a3"/>
        <w:spacing w:before="0" w:beforeAutospacing="0" w:after="0" w:afterAutospacing="0" w:line="318" w:lineRule="atLeast"/>
        <w:textAlignment w:val="baseline"/>
        <w:rPr>
          <w:rStyle w:val="apple-converted-space"/>
          <w:rFonts w:asciiTheme="minorHAnsi" w:hAnsiTheme="minorHAnsi" w:cs="Arial"/>
          <w:lang w:val="uk-UA"/>
        </w:rPr>
      </w:pPr>
      <w:r w:rsidRPr="005C50F7">
        <w:rPr>
          <w:rFonts w:asciiTheme="minorHAnsi" w:hAnsiTheme="minorHAnsi" w:cs="Arial"/>
        </w:rPr>
        <w:br/>
      </w:r>
      <w:proofErr w:type="spellStart"/>
      <w:r w:rsidR="00DF5FD8" w:rsidRPr="005C50F7">
        <w:rPr>
          <w:rStyle w:val="a4"/>
          <w:rFonts w:asciiTheme="minorHAnsi" w:hAnsiTheme="minorHAnsi" w:cs="Arial"/>
          <w:bdr w:val="none" w:sz="0" w:space="0" w:color="auto" w:frame="1"/>
          <w:lang w:val="uk-UA"/>
        </w:rPr>
        <w:t>Как</w:t>
      </w:r>
      <w:proofErr w:type="spellEnd"/>
      <w:r w:rsidR="00DF5FD8" w:rsidRPr="005C50F7">
        <w:rPr>
          <w:rStyle w:val="a4"/>
          <w:rFonts w:asciiTheme="minorHAnsi" w:hAnsiTheme="minorHAnsi" w:cs="Arial"/>
          <w:bdr w:val="none" w:sz="0" w:space="0" w:color="auto" w:frame="1"/>
          <w:lang w:val="uk-UA"/>
        </w:rPr>
        <w:t xml:space="preserve"> </w:t>
      </w:r>
      <w:proofErr w:type="spellStart"/>
      <w:r w:rsidR="00DF5FD8" w:rsidRPr="005C50F7">
        <w:rPr>
          <w:rStyle w:val="a4"/>
          <w:rFonts w:asciiTheme="minorHAnsi" w:hAnsiTheme="minorHAnsi" w:cs="Arial"/>
          <w:bdr w:val="none" w:sz="0" w:space="0" w:color="auto" w:frame="1"/>
          <w:lang w:val="uk-UA"/>
        </w:rPr>
        <w:t>принимать</w:t>
      </w:r>
      <w:proofErr w:type="spellEnd"/>
      <w:r w:rsidR="00DF5FD8" w:rsidRPr="005C50F7">
        <w:rPr>
          <w:rStyle w:val="a4"/>
          <w:rFonts w:asciiTheme="minorHAnsi" w:hAnsiTheme="minorHAnsi" w:cs="Arial"/>
          <w:bdr w:val="none" w:sz="0" w:space="0" w:color="auto" w:frame="1"/>
          <w:lang w:val="uk-UA"/>
        </w:rPr>
        <w:t xml:space="preserve"> </w:t>
      </w:r>
      <w:proofErr w:type="spellStart"/>
      <w:r w:rsidR="00DF5FD8" w:rsidRPr="005C50F7">
        <w:rPr>
          <w:rFonts w:asciiTheme="minorHAnsi" w:hAnsiTheme="minorHAnsi" w:cs="Arial"/>
          <w:b/>
        </w:rPr>
        <w:t>Cissus</w:t>
      </w:r>
      <w:proofErr w:type="spellEnd"/>
      <w:r w:rsidRPr="005C50F7">
        <w:rPr>
          <w:rStyle w:val="a4"/>
          <w:rFonts w:asciiTheme="minorHAnsi" w:hAnsiTheme="minorHAnsi" w:cs="Arial"/>
          <w:bdr w:val="none" w:sz="0" w:space="0" w:color="auto" w:frame="1"/>
        </w:rPr>
        <w:t>:</w:t>
      </w:r>
      <w:r w:rsidRPr="005C50F7">
        <w:rPr>
          <w:rStyle w:val="apple-converted-space"/>
          <w:rFonts w:asciiTheme="minorHAnsi" w:hAnsiTheme="minorHAnsi" w:cs="Arial"/>
        </w:rPr>
        <w:t> </w:t>
      </w:r>
    </w:p>
    <w:p w:rsidR="005A2A87" w:rsidRDefault="00DF5FD8" w:rsidP="005A2A87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lang w:val="uk-UA"/>
        </w:rPr>
      </w:pPr>
      <w:proofErr w:type="spellStart"/>
      <w:r w:rsidRPr="005C50F7">
        <w:rPr>
          <w:rFonts w:asciiTheme="minorHAnsi" w:hAnsiTheme="minorHAnsi" w:cs="Arial"/>
        </w:rPr>
        <w:t>Cissus</w:t>
      </w:r>
      <w:proofErr w:type="spellEnd"/>
      <w:r w:rsidRPr="005C50F7">
        <w:rPr>
          <w:rFonts w:asciiTheme="minorHAnsi" w:hAnsiTheme="minorHAnsi" w:cs="Arial"/>
        </w:rPr>
        <w:t xml:space="preserve"> </w:t>
      </w:r>
      <w:r w:rsidR="005A2A87" w:rsidRPr="005C50F7">
        <w:rPr>
          <w:rFonts w:asciiTheme="minorHAnsi" w:hAnsiTheme="minorHAnsi" w:cs="Arial"/>
        </w:rPr>
        <w:t>принимайте 1 капсулу утром натощак и по одной капсуле до и после тренировки. Не рекомендуется принимать беременным и кормящим женщинам. Хранить в сухом помещении при комнатной температуре. Беречь от детей.</w:t>
      </w:r>
    </w:p>
    <w:p w:rsidR="005C50F7" w:rsidRPr="00710B66" w:rsidRDefault="005C50F7" w:rsidP="005C50F7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lastRenderedPageBreak/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5C50F7" w:rsidRPr="00710B66" w:rsidRDefault="005C50F7" w:rsidP="005C50F7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120 капсул.</w:t>
      </w:r>
    </w:p>
    <w:p w:rsidR="005C50F7" w:rsidRPr="005C50F7" w:rsidRDefault="005C50F7" w:rsidP="005A2A87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b/>
          <w:lang w:val="uk-UA"/>
        </w:rPr>
      </w:pPr>
    </w:p>
    <w:p w:rsidR="00CA3DD3" w:rsidRPr="005C50F7" w:rsidRDefault="00CA3DD3">
      <w:pPr>
        <w:rPr>
          <w:sz w:val="24"/>
          <w:szCs w:val="24"/>
        </w:rPr>
      </w:pPr>
    </w:p>
    <w:p w:rsidR="005C50F7" w:rsidRPr="005C50F7" w:rsidRDefault="005C50F7">
      <w:pPr>
        <w:rPr>
          <w:sz w:val="24"/>
          <w:szCs w:val="24"/>
        </w:rPr>
      </w:pPr>
    </w:p>
    <w:sectPr w:rsidR="005C50F7" w:rsidRPr="005C50F7" w:rsidSect="008F3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2A87"/>
    <w:rsid w:val="00280F59"/>
    <w:rsid w:val="004C73D1"/>
    <w:rsid w:val="00564E35"/>
    <w:rsid w:val="005A2A87"/>
    <w:rsid w:val="005C1C7F"/>
    <w:rsid w:val="005C50F7"/>
    <w:rsid w:val="005E7880"/>
    <w:rsid w:val="008E79DA"/>
    <w:rsid w:val="008F3CC8"/>
    <w:rsid w:val="00914C8D"/>
    <w:rsid w:val="009A0650"/>
    <w:rsid w:val="00BB5735"/>
    <w:rsid w:val="00CA3DD3"/>
    <w:rsid w:val="00DF5FD8"/>
    <w:rsid w:val="00E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2A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A2A87"/>
    <w:rPr>
      <w:b/>
      <w:bCs/>
    </w:rPr>
  </w:style>
  <w:style w:type="character" w:customStyle="1" w:styleId="apple-converted-space">
    <w:name w:val="apple-converted-space"/>
    <w:basedOn w:val="a0"/>
    <w:rsid w:val="005A2A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880</Words>
  <Characters>5020</Characters>
  <Application>Microsoft Office Word</Application>
  <DocSecurity>0</DocSecurity>
  <Lines>41</Lines>
  <Paragraphs>11</Paragraphs>
  <ScaleCrop>false</ScaleCrop>
  <Company>Microsoft</Company>
  <LinksUpToDate>false</LinksUpToDate>
  <CharactersWithSpaces>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2015-06-02T11:37:00Z</dcterms:created>
  <dcterms:modified xsi:type="dcterms:W3CDTF">2015-06-08T08:17:00Z</dcterms:modified>
</cp:coreProperties>
</file>